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0B92" w:rsidRPr="00DF44E8" w:rsidRDefault="00914068">
      <w:pPr>
        <w:rPr>
          <w:b/>
        </w:rPr>
      </w:pPr>
      <w:bookmarkStart w:id="0" w:name="_GoBack"/>
      <w:bookmarkEnd w:id="0"/>
      <w:r>
        <w:rPr>
          <w:b/>
        </w:rPr>
        <w:t xml:space="preserve"> </w:t>
      </w:r>
      <w:r w:rsidR="00DF44E8" w:rsidRPr="00DF44E8">
        <w:rPr>
          <w:b/>
        </w:rPr>
        <w:t>Ny liturgisk musikk – innstilling til Høvik menighetsråd</w:t>
      </w:r>
    </w:p>
    <w:p w:rsidR="00DF44E8" w:rsidRDefault="00DF44E8"/>
    <w:p w:rsidR="00DF44E8" w:rsidRDefault="00DF44E8">
      <w:r>
        <w:t>I november 2020 forelå to utgivelser som er viktige for vårt gudstjenesteliv:</w:t>
      </w:r>
    </w:p>
    <w:p w:rsidR="00DF44E8" w:rsidRDefault="00DF44E8" w:rsidP="00DF44E8">
      <w:pPr>
        <w:pStyle w:val="Listeavsnitt"/>
        <w:numPr>
          <w:ilvl w:val="0"/>
          <w:numId w:val="1"/>
        </w:numPr>
      </w:pPr>
      <w:r>
        <w:t>Gudstjenestebok, med justert ordning for hovedgudstjenesten</w:t>
      </w:r>
    </w:p>
    <w:p w:rsidR="00DF44E8" w:rsidRDefault="00DF44E8" w:rsidP="00DF44E8">
      <w:pPr>
        <w:pStyle w:val="Listeavsnitt"/>
        <w:numPr>
          <w:ilvl w:val="0"/>
          <w:numId w:val="1"/>
        </w:numPr>
      </w:pPr>
      <w:r>
        <w:t>Liturgisk musikk</w:t>
      </w:r>
    </w:p>
    <w:p w:rsidR="00DF44E8" w:rsidRDefault="00DF44E8" w:rsidP="00DF44E8"/>
    <w:p w:rsidR="00DF44E8" w:rsidRPr="00DF44E8" w:rsidRDefault="00DF44E8" w:rsidP="00DF44E8">
      <w:pPr>
        <w:rPr>
          <w:b/>
        </w:rPr>
      </w:pPr>
      <w:r w:rsidRPr="00DF44E8">
        <w:rPr>
          <w:b/>
        </w:rPr>
        <w:t>Kort orientering om den liturgiske musikken</w:t>
      </w:r>
    </w:p>
    <w:p w:rsidR="00DF44E8" w:rsidRDefault="00DF44E8" w:rsidP="00DF44E8">
      <w:r>
        <w:t>Den nye utgivelsen med liturgisk musikk inneholder både innsunget og nytt stoff. De faste leddene, kommer til oss i fem serier:</w:t>
      </w:r>
    </w:p>
    <w:p w:rsidR="00DF44E8" w:rsidRDefault="00DF44E8" w:rsidP="00DF44E8"/>
    <w:p w:rsidR="00DF44E8" w:rsidRDefault="00DF44E8" w:rsidP="00DF44E8">
      <w:r>
        <w:t>Allmenn serie 1 («Grønn serie»)</w:t>
      </w:r>
      <w:r>
        <w:rPr>
          <w:rStyle w:val="Fotnotereferanse"/>
        </w:rPr>
        <w:footnoteReference w:id="1"/>
      </w:r>
    </w:p>
    <w:p w:rsidR="00DF44E8" w:rsidRDefault="00DF44E8" w:rsidP="00DF44E8">
      <w:pPr>
        <w:pStyle w:val="Listeavsnitt"/>
        <w:numPr>
          <w:ilvl w:val="0"/>
          <w:numId w:val="2"/>
        </w:numPr>
      </w:pPr>
      <w:r>
        <w:t>Kyrie av Trond Kverno, samt «samisk» Kyrie av Halvdan Nedrejord (N13 976.6)</w:t>
      </w:r>
    </w:p>
    <w:p w:rsidR="00DF44E8" w:rsidRDefault="00DF44E8" w:rsidP="00DF44E8">
      <w:pPr>
        <w:pStyle w:val="Listeavsnitt"/>
        <w:numPr>
          <w:ilvl w:val="0"/>
          <w:numId w:val="2"/>
        </w:numPr>
      </w:pPr>
      <w:r>
        <w:t>Gloria av Rolf Karlsen</w:t>
      </w:r>
    </w:p>
    <w:p w:rsidR="00DF44E8" w:rsidRDefault="00DF44E8" w:rsidP="00DF44E8">
      <w:pPr>
        <w:pStyle w:val="Listeavsnitt"/>
        <w:numPr>
          <w:ilvl w:val="0"/>
          <w:numId w:val="2"/>
        </w:numPr>
      </w:pPr>
      <w:proofErr w:type="spellStart"/>
      <w:r>
        <w:t>Sanctus</w:t>
      </w:r>
      <w:proofErr w:type="spellEnd"/>
      <w:r>
        <w:t xml:space="preserve"> – gregoriansk i bearbeidelse av Egil Hovland</w:t>
      </w:r>
    </w:p>
    <w:p w:rsidR="00DF44E8" w:rsidRDefault="00DF44E8" w:rsidP="00DF44E8">
      <w:pPr>
        <w:pStyle w:val="Listeavsnitt"/>
        <w:numPr>
          <w:ilvl w:val="0"/>
          <w:numId w:val="2"/>
        </w:numPr>
      </w:pPr>
      <w:proofErr w:type="spellStart"/>
      <w:r>
        <w:t>Agnus</w:t>
      </w:r>
      <w:proofErr w:type="spellEnd"/>
      <w:r>
        <w:t xml:space="preserve"> Dei av Trond Kverno</w:t>
      </w:r>
    </w:p>
    <w:p w:rsidR="00DF44E8" w:rsidRDefault="00DF44E8" w:rsidP="00DF44E8"/>
    <w:p w:rsidR="00DF44E8" w:rsidRDefault="00DF44E8" w:rsidP="00DF44E8">
      <w:r>
        <w:t xml:space="preserve">Allmenn serie </w:t>
      </w:r>
    </w:p>
    <w:p w:rsidR="00DF44E8" w:rsidRDefault="00DF44E8" w:rsidP="00DF44E8">
      <w:pPr>
        <w:pStyle w:val="Listeavsnitt"/>
        <w:numPr>
          <w:ilvl w:val="0"/>
          <w:numId w:val="2"/>
        </w:numPr>
      </w:pPr>
      <w:r>
        <w:t xml:space="preserve">Kyrie av Mari </w:t>
      </w:r>
      <w:proofErr w:type="spellStart"/>
      <w:r>
        <w:t>Tessdal</w:t>
      </w:r>
      <w:proofErr w:type="spellEnd"/>
      <w:r>
        <w:t xml:space="preserve"> </w:t>
      </w:r>
      <w:proofErr w:type="spellStart"/>
      <w:r>
        <w:t>Hinze</w:t>
      </w:r>
      <w:proofErr w:type="spellEnd"/>
      <w:r>
        <w:t xml:space="preserve"> </w:t>
      </w:r>
    </w:p>
    <w:p w:rsidR="00DF44E8" w:rsidRDefault="00DF44E8" w:rsidP="00DF44E8">
      <w:pPr>
        <w:pStyle w:val="Listeavsnitt"/>
        <w:numPr>
          <w:ilvl w:val="0"/>
          <w:numId w:val="2"/>
        </w:numPr>
      </w:pPr>
      <w:r>
        <w:t>Gloria av Magnus Beite</w:t>
      </w:r>
    </w:p>
    <w:p w:rsidR="00DF44E8" w:rsidRDefault="00DF44E8" w:rsidP="00DF44E8">
      <w:pPr>
        <w:pStyle w:val="Listeavsnitt"/>
        <w:numPr>
          <w:ilvl w:val="0"/>
          <w:numId w:val="2"/>
        </w:numPr>
      </w:pPr>
      <w:proofErr w:type="spellStart"/>
      <w:r>
        <w:t>Sanctus</w:t>
      </w:r>
      <w:proofErr w:type="spellEnd"/>
      <w:r>
        <w:t xml:space="preserve"> av Torbjørn </w:t>
      </w:r>
      <w:proofErr w:type="spellStart"/>
      <w:r>
        <w:t>Dyrud</w:t>
      </w:r>
      <w:proofErr w:type="spellEnd"/>
    </w:p>
    <w:p w:rsidR="00DF44E8" w:rsidRDefault="00DF44E8" w:rsidP="00DF44E8">
      <w:pPr>
        <w:pStyle w:val="Listeavsnitt"/>
        <w:numPr>
          <w:ilvl w:val="0"/>
          <w:numId w:val="2"/>
        </w:numPr>
      </w:pPr>
      <w:proofErr w:type="spellStart"/>
      <w:r>
        <w:t>Agnus</w:t>
      </w:r>
      <w:proofErr w:type="spellEnd"/>
      <w:r>
        <w:t xml:space="preserve"> Dei av Tore Aas</w:t>
      </w:r>
    </w:p>
    <w:p w:rsidR="00DF44E8" w:rsidRDefault="00DF44E8" w:rsidP="00DF44E8"/>
    <w:p w:rsidR="00DF44E8" w:rsidRDefault="00DF44E8" w:rsidP="00DF44E8">
      <w:r>
        <w:t xml:space="preserve">Allmenn serie 3 (bygger på «Missa ex ore </w:t>
      </w:r>
      <w:proofErr w:type="spellStart"/>
      <w:r>
        <w:t>infantium</w:t>
      </w:r>
      <w:proofErr w:type="spellEnd"/>
      <w:r>
        <w:t>» - messe av barnemunn)</w:t>
      </w:r>
    </w:p>
    <w:p w:rsidR="00DF44E8" w:rsidRDefault="00DF44E8" w:rsidP="00DF44E8">
      <w:pPr>
        <w:pStyle w:val="Listeavsnitt"/>
        <w:numPr>
          <w:ilvl w:val="0"/>
          <w:numId w:val="2"/>
        </w:numPr>
      </w:pPr>
      <w:r>
        <w:t xml:space="preserve">Gjennomkomponert messe av Trond Kverno, der imitasjonsteknikk («hermeteknikk») benyttes. </w:t>
      </w:r>
    </w:p>
    <w:p w:rsidR="00DF44E8" w:rsidRDefault="00DF44E8" w:rsidP="00DF44E8"/>
    <w:p w:rsidR="00DF44E8" w:rsidRDefault="00DF44E8" w:rsidP="00DF44E8">
      <w:r>
        <w:t>Musikk for fastetiden («Fiolett serie»)</w:t>
      </w:r>
    </w:p>
    <w:p w:rsidR="00DF44E8" w:rsidRDefault="00DF44E8" w:rsidP="00DF44E8">
      <w:pPr>
        <w:pStyle w:val="Listeavsnitt"/>
        <w:numPr>
          <w:ilvl w:val="0"/>
          <w:numId w:val="2"/>
        </w:numPr>
      </w:pPr>
      <w:r>
        <w:t>Kyrie av Terje Kvam</w:t>
      </w:r>
    </w:p>
    <w:p w:rsidR="00DF44E8" w:rsidRDefault="00DF44E8" w:rsidP="00DF44E8">
      <w:pPr>
        <w:pStyle w:val="Listeavsnitt"/>
        <w:numPr>
          <w:ilvl w:val="0"/>
          <w:numId w:val="2"/>
        </w:numPr>
      </w:pPr>
      <w:proofErr w:type="spellStart"/>
      <w:r>
        <w:t>Sanctus</w:t>
      </w:r>
      <w:proofErr w:type="spellEnd"/>
      <w:r>
        <w:t xml:space="preserve"> av Per </w:t>
      </w:r>
      <w:proofErr w:type="spellStart"/>
      <w:r>
        <w:t>Steenberg</w:t>
      </w:r>
      <w:proofErr w:type="spellEnd"/>
      <w:r>
        <w:t xml:space="preserve"> (det samme som tidligere)</w:t>
      </w:r>
    </w:p>
    <w:p w:rsidR="00DF44E8" w:rsidRDefault="00DF44E8" w:rsidP="00DF44E8">
      <w:pPr>
        <w:pStyle w:val="Listeavsnitt"/>
        <w:numPr>
          <w:ilvl w:val="0"/>
          <w:numId w:val="2"/>
        </w:numPr>
      </w:pPr>
      <w:proofErr w:type="spellStart"/>
      <w:r>
        <w:t>Agnus</w:t>
      </w:r>
      <w:proofErr w:type="spellEnd"/>
      <w:r>
        <w:t xml:space="preserve"> Dei av Henrik Ødegaard (bygger på en norsk folketone)</w:t>
      </w:r>
    </w:p>
    <w:p w:rsidR="00DF44E8" w:rsidRDefault="00DF44E8" w:rsidP="00DF44E8"/>
    <w:p w:rsidR="00DF44E8" w:rsidRDefault="00DF44E8" w:rsidP="00DF44E8">
      <w:r>
        <w:t>Musikk for festtidene («Hvit serie»)</w:t>
      </w:r>
    </w:p>
    <w:p w:rsidR="00DF44E8" w:rsidRDefault="00DF44E8" w:rsidP="00DF44E8">
      <w:pPr>
        <w:pStyle w:val="Listeavsnitt"/>
        <w:numPr>
          <w:ilvl w:val="0"/>
          <w:numId w:val="2"/>
        </w:numPr>
      </w:pPr>
      <w:r>
        <w:t>Kyrie av Trond Kverno (N13: 976.3)</w:t>
      </w:r>
    </w:p>
    <w:p w:rsidR="00DF44E8" w:rsidRDefault="00DF44E8" w:rsidP="00DF44E8">
      <w:pPr>
        <w:pStyle w:val="Listeavsnitt"/>
        <w:numPr>
          <w:ilvl w:val="0"/>
          <w:numId w:val="2"/>
        </w:numPr>
      </w:pPr>
      <w:r>
        <w:t>Gloria av Trond Kverno (var også med i Salmer 1997 og Norsk Kantoribok)</w:t>
      </w:r>
    </w:p>
    <w:p w:rsidR="00DF44E8" w:rsidRDefault="00DF44E8" w:rsidP="00DF44E8">
      <w:pPr>
        <w:pStyle w:val="Listeavsnitt"/>
        <w:numPr>
          <w:ilvl w:val="0"/>
          <w:numId w:val="2"/>
        </w:numPr>
      </w:pPr>
      <w:proofErr w:type="spellStart"/>
      <w:r>
        <w:t>Sanctus</w:t>
      </w:r>
      <w:proofErr w:type="spellEnd"/>
      <w:r>
        <w:t xml:space="preserve"> av Harald Gullichsen (nytt)</w:t>
      </w:r>
    </w:p>
    <w:p w:rsidR="00DF44E8" w:rsidRDefault="00DF44E8" w:rsidP="00DF44E8">
      <w:pPr>
        <w:pStyle w:val="Listeavsnitt"/>
        <w:numPr>
          <w:ilvl w:val="0"/>
          <w:numId w:val="2"/>
        </w:numPr>
      </w:pPr>
      <w:proofErr w:type="spellStart"/>
      <w:r>
        <w:t>Agnus</w:t>
      </w:r>
      <w:proofErr w:type="spellEnd"/>
      <w:r>
        <w:t xml:space="preserve"> Dei (gregoriansk – det samme som tidligere)</w:t>
      </w:r>
    </w:p>
    <w:p w:rsidR="00DF44E8" w:rsidRDefault="00DF44E8" w:rsidP="00DF44E8"/>
    <w:p w:rsidR="00DF44E8" w:rsidRDefault="00DF44E8" w:rsidP="00DF44E8">
      <w:r>
        <w:t xml:space="preserve">Dette er den såkalte </w:t>
      </w:r>
      <w:proofErr w:type="spellStart"/>
      <w:r>
        <w:t>ordinariemusikken</w:t>
      </w:r>
      <w:proofErr w:type="spellEnd"/>
      <w:r>
        <w:t xml:space="preserve"> (høymessens faste ledd). I tillegg kommer Credo (N13: 978 og 979).</w:t>
      </w:r>
    </w:p>
    <w:p w:rsidR="00DF44E8" w:rsidRDefault="00DF44E8" w:rsidP="00DF44E8"/>
    <w:p w:rsidR="00DF44E8" w:rsidRDefault="00DF44E8" w:rsidP="00DF44E8">
      <w:pPr>
        <w:rPr>
          <w:b/>
        </w:rPr>
      </w:pPr>
      <w:r>
        <w:rPr>
          <w:b/>
        </w:rPr>
        <w:t>Annen liturgisk musikk</w:t>
      </w:r>
    </w:p>
    <w:p w:rsidR="00DF44E8" w:rsidRDefault="00DF44E8" w:rsidP="00DF44E8">
      <w:r>
        <w:t>Som kan synges av menigheten:</w:t>
      </w:r>
    </w:p>
    <w:p w:rsidR="00DF44E8" w:rsidRDefault="00DF44E8" w:rsidP="00DF44E8">
      <w:pPr>
        <w:pStyle w:val="Listeavsnitt"/>
        <w:numPr>
          <w:ilvl w:val="0"/>
          <w:numId w:val="2"/>
        </w:numPr>
      </w:pPr>
      <w:proofErr w:type="spellStart"/>
      <w:r>
        <w:t>Forbønnssvar</w:t>
      </w:r>
      <w:proofErr w:type="spellEnd"/>
      <w:r>
        <w:t>. I tillegg til vårt nåværende svar finnes det 10 andre å velge fra.</w:t>
      </w:r>
    </w:p>
    <w:p w:rsidR="00DF44E8" w:rsidRDefault="00DF44E8" w:rsidP="00DF44E8">
      <w:pPr>
        <w:pStyle w:val="Listeavsnitt"/>
        <w:numPr>
          <w:ilvl w:val="0"/>
          <w:numId w:val="2"/>
        </w:numPr>
      </w:pPr>
      <w:r>
        <w:t>«Troens mysterium» Dette leddet fra nattverdliturgien kan synges</w:t>
      </w:r>
    </w:p>
    <w:p w:rsidR="00F636FC" w:rsidRDefault="00F636FC" w:rsidP="00DF44E8">
      <w:pPr>
        <w:pStyle w:val="Listeavsnitt"/>
        <w:numPr>
          <w:ilvl w:val="0"/>
          <w:numId w:val="2"/>
        </w:numPr>
      </w:pPr>
      <w:r>
        <w:t>Fadervår</w:t>
      </w:r>
    </w:p>
    <w:p w:rsidR="001D3B6C" w:rsidRDefault="00DF44E8" w:rsidP="001D3B6C">
      <w:pPr>
        <w:pStyle w:val="Listeavsnitt"/>
        <w:numPr>
          <w:ilvl w:val="0"/>
          <w:numId w:val="2"/>
        </w:numPr>
      </w:pPr>
      <w:proofErr w:type="spellStart"/>
      <w:r>
        <w:lastRenderedPageBreak/>
        <w:t>Benedicamus</w:t>
      </w:r>
      <w:proofErr w:type="spellEnd"/>
      <w:r>
        <w:t xml:space="preserve"> (La oss prise Herren) og velsignelsen. </w:t>
      </w:r>
      <w:r w:rsidR="001D3B6C">
        <w:t>I tillegg til dagens alternativ får vi to andre:</w:t>
      </w:r>
    </w:p>
    <w:p w:rsidR="001D3B6C" w:rsidRDefault="001D3B6C" w:rsidP="001D3B6C">
      <w:pPr>
        <w:pStyle w:val="Listeavsnitt"/>
        <w:numPr>
          <w:ilvl w:val="1"/>
          <w:numId w:val="2"/>
        </w:numPr>
      </w:pPr>
      <w:r>
        <w:t xml:space="preserve">Fra Olavsmusikken (fantes i forrige salmebok, </w:t>
      </w:r>
      <w:proofErr w:type="spellStart"/>
      <w:r>
        <w:t>nr</w:t>
      </w:r>
      <w:proofErr w:type="spellEnd"/>
      <w:r>
        <w:t xml:space="preserve"> 949)</w:t>
      </w:r>
    </w:p>
    <w:p w:rsidR="001D3B6C" w:rsidRDefault="001D3B6C" w:rsidP="001D3B6C">
      <w:pPr>
        <w:pStyle w:val="Listeavsnitt"/>
        <w:numPr>
          <w:ilvl w:val="1"/>
          <w:numId w:val="2"/>
        </w:numPr>
      </w:pPr>
      <w:r>
        <w:t>Av Trond Kverno</w:t>
      </w:r>
    </w:p>
    <w:p w:rsidR="001D3B6C" w:rsidRDefault="001D3B6C" w:rsidP="001D3B6C"/>
    <w:p w:rsidR="001D3B6C" w:rsidRDefault="001D3B6C" w:rsidP="001D3B6C">
      <w:r>
        <w:t>Som kan synges av presten:</w:t>
      </w:r>
    </w:p>
    <w:p w:rsidR="001D3B6C" w:rsidRDefault="001D3B6C" w:rsidP="001D3B6C">
      <w:pPr>
        <w:pStyle w:val="Listeavsnitt"/>
        <w:numPr>
          <w:ilvl w:val="0"/>
          <w:numId w:val="2"/>
        </w:numPr>
      </w:pPr>
      <w:r>
        <w:t>Inngangsord</w:t>
      </w:r>
    </w:p>
    <w:p w:rsidR="001D3B6C" w:rsidRDefault="001D3B6C" w:rsidP="001D3B6C">
      <w:pPr>
        <w:pStyle w:val="Listeavsnitt"/>
        <w:numPr>
          <w:ilvl w:val="0"/>
          <w:numId w:val="2"/>
        </w:numPr>
      </w:pPr>
      <w:r>
        <w:t>Dagens bønn (Kollektbønn)</w:t>
      </w:r>
    </w:p>
    <w:p w:rsidR="00424BCB" w:rsidRDefault="00424BCB" w:rsidP="001D3B6C">
      <w:pPr>
        <w:pStyle w:val="Listeavsnitt"/>
        <w:numPr>
          <w:ilvl w:val="0"/>
          <w:numId w:val="2"/>
        </w:numPr>
      </w:pPr>
      <w:r>
        <w:t>Prefasjonsdialog</w:t>
      </w:r>
    </w:p>
    <w:p w:rsidR="001D3B6C" w:rsidRDefault="001D3B6C" w:rsidP="001D3B6C">
      <w:pPr>
        <w:pStyle w:val="Listeavsnitt"/>
        <w:numPr>
          <w:ilvl w:val="0"/>
          <w:numId w:val="2"/>
        </w:numPr>
      </w:pPr>
      <w:r>
        <w:t xml:space="preserve">Prefasjoner – lovprisning før </w:t>
      </w:r>
      <w:proofErr w:type="spellStart"/>
      <w:r>
        <w:t>Sanctus</w:t>
      </w:r>
      <w:proofErr w:type="spellEnd"/>
      <w:r>
        <w:t xml:space="preserve"> («I sannhet verdig og rett er det …»)</w:t>
      </w:r>
    </w:p>
    <w:p w:rsidR="001D3B6C" w:rsidRDefault="001D3B6C" w:rsidP="001D3B6C">
      <w:pPr>
        <w:pStyle w:val="Listeavsnitt"/>
        <w:numPr>
          <w:ilvl w:val="0"/>
          <w:numId w:val="2"/>
        </w:numPr>
      </w:pPr>
      <w:r>
        <w:t xml:space="preserve">Nattverdbønner / </w:t>
      </w:r>
      <w:proofErr w:type="spellStart"/>
      <w:r>
        <w:t>innstiftelsesordene</w:t>
      </w:r>
      <w:proofErr w:type="spellEnd"/>
    </w:p>
    <w:p w:rsidR="001D3B6C" w:rsidRDefault="001D3B6C" w:rsidP="001D3B6C">
      <w:pPr>
        <w:pStyle w:val="Listeavsnitt"/>
        <w:numPr>
          <w:ilvl w:val="0"/>
          <w:numId w:val="2"/>
        </w:numPr>
      </w:pPr>
      <w:r>
        <w:t>Takkebønn for nattverden</w:t>
      </w:r>
    </w:p>
    <w:p w:rsidR="001D3B6C" w:rsidRDefault="001D3B6C" w:rsidP="001D3B6C">
      <w:pPr>
        <w:pStyle w:val="Listeavsnitt"/>
        <w:numPr>
          <w:ilvl w:val="0"/>
          <w:numId w:val="2"/>
        </w:numPr>
      </w:pPr>
      <w:proofErr w:type="spellStart"/>
      <w:r>
        <w:t>Benedicamus</w:t>
      </w:r>
      <w:proofErr w:type="spellEnd"/>
      <w:r>
        <w:t xml:space="preserve"> og velsignelse</w:t>
      </w:r>
    </w:p>
    <w:p w:rsidR="001D3B6C" w:rsidRDefault="001D3B6C" w:rsidP="001D3B6C">
      <w:pPr>
        <w:pStyle w:val="Listeavsnitt"/>
      </w:pPr>
    </w:p>
    <w:p w:rsidR="001D3B6C" w:rsidRDefault="001D3B6C" w:rsidP="001D3B6C">
      <w:pPr>
        <w:rPr>
          <w:b/>
        </w:rPr>
      </w:pPr>
      <w:r>
        <w:rPr>
          <w:b/>
        </w:rPr>
        <w:t>Innstilling</w:t>
      </w:r>
      <w:r>
        <w:rPr>
          <w:b/>
        </w:rPr>
        <w:tab/>
      </w:r>
    </w:p>
    <w:p w:rsidR="001D3B6C" w:rsidRDefault="001D3B6C" w:rsidP="001D3B6C">
      <w:r>
        <w:t>Jeg anbefaler at vi fortsetter på samme linje som før, der vi bruker kirkeårsseriene.</w:t>
      </w:r>
    </w:p>
    <w:p w:rsidR="001D3B6C" w:rsidRDefault="001D3B6C" w:rsidP="001D3B6C">
      <w:pPr>
        <w:pStyle w:val="Listeavsnitt"/>
        <w:numPr>
          <w:ilvl w:val="0"/>
          <w:numId w:val="2"/>
        </w:numPr>
      </w:pPr>
      <w:r>
        <w:t>Allmenn 1 («Grønn serie») Brukes som vår hovedserie. Vi har prøvd det alternative, joikinspirerte Kyrie ved et par anledninger. Foreslår at vi kan bruke det ved spesielle anledninger.</w:t>
      </w:r>
    </w:p>
    <w:p w:rsidR="001D3B6C" w:rsidRDefault="001D3B6C" w:rsidP="001D3B6C">
      <w:pPr>
        <w:pStyle w:val="Listeavsnitt"/>
        <w:numPr>
          <w:ilvl w:val="0"/>
          <w:numId w:val="2"/>
        </w:numPr>
      </w:pPr>
      <w:r>
        <w:t xml:space="preserve">Serie for festtidene («Hvit serie»). Denne bruker vi de dager der liturgisk farge er hvit, det vil si i høytidene (også pinse) og allehelgensdag. Vi har alt brukt Kyrie (N13:976) og Gloria (bl.a. første søndag i advent) ved flere anledninger. </w:t>
      </w:r>
      <w:proofErr w:type="spellStart"/>
      <w:r>
        <w:t>Sanctus</w:t>
      </w:r>
      <w:proofErr w:type="spellEnd"/>
      <w:r>
        <w:t xml:space="preserve"> er nytt (av Harald Gullichsen) og må læres. </w:t>
      </w:r>
      <w:proofErr w:type="spellStart"/>
      <w:r>
        <w:t>Agnus</w:t>
      </w:r>
      <w:proofErr w:type="spellEnd"/>
      <w:r>
        <w:t xml:space="preserve"> Dei er det samme som tidligere.</w:t>
      </w:r>
    </w:p>
    <w:p w:rsidR="001D3B6C" w:rsidRDefault="001D3B6C" w:rsidP="001D3B6C">
      <w:pPr>
        <w:pStyle w:val="Listeavsnitt"/>
        <w:numPr>
          <w:ilvl w:val="0"/>
          <w:numId w:val="2"/>
        </w:numPr>
      </w:pPr>
      <w:r>
        <w:t xml:space="preserve">Serie for fastetiden («Fiolett serie»). Det nye Kyrie har vi alt brukt flere ganger, men det må synges inn ytterligere. </w:t>
      </w:r>
      <w:proofErr w:type="spellStart"/>
      <w:r>
        <w:t>Sanctus</w:t>
      </w:r>
      <w:proofErr w:type="spellEnd"/>
      <w:r>
        <w:t xml:space="preserve"> er det samme som tidligere. </w:t>
      </w:r>
      <w:proofErr w:type="spellStart"/>
      <w:r>
        <w:t>Agnus</w:t>
      </w:r>
      <w:proofErr w:type="spellEnd"/>
      <w:r>
        <w:t xml:space="preserve"> Dei (av Henrik Ødegaard; bygger på en norsk folketone) må synges inn.</w:t>
      </w:r>
    </w:p>
    <w:p w:rsidR="001D3B6C" w:rsidRDefault="001D3B6C" w:rsidP="001D3B6C"/>
    <w:p w:rsidR="001D3B6C" w:rsidRDefault="001D3B6C" w:rsidP="001D3B6C">
      <w:r>
        <w:t>Det gjenstår da to serier som jeg foreslår at vi bruker slik:</w:t>
      </w:r>
    </w:p>
    <w:p w:rsidR="001D3B6C" w:rsidRDefault="001D3B6C" w:rsidP="001D3B6C">
      <w:pPr>
        <w:pStyle w:val="Listeavsnitt"/>
        <w:numPr>
          <w:ilvl w:val="0"/>
          <w:numId w:val="2"/>
        </w:numPr>
      </w:pPr>
      <w:r>
        <w:t xml:space="preserve">Ved ungdomsgudstjenester/gudstjenester med konfirmanter/Ung messe, brukes </w:t>
      </w:r>
      <w:r w:rsidR="00044574">
        <w:t xml:space="preserve">normalt </w:t>
      </w:r>
      <w:r>
        <w:t>«Allmenn 2», den såkalte rytmiske serien. Vi har alt brukt elementer derfra (særlig Kyrie) og jeg foreslår at vi innfører de andre leddene gradvis.</w:t>
      </w:r>
    </w:p>
    <w:p w:rsidR="001D3B6C" w:rsidRDefault="001D3B6C" w:rsidP="001D3B6C">
      <w:pPr>
        <w:pStyle w:val="Listeavsnitt"/>
        <w:numPr>
          <w:ilvl w:val="0"/>
          <w:numId w:val="2"/>
        </w:numPr>
      </w:pPr>
      <w:r>
        <w:t>Allmenn 3 foreslår jeg at vi prøver ut ved spesielle anledninger. Den er annerledes enn de øvrige seriene ved at menigheten synger korte svar, som forsangeren innleder med. Den er vakker og lettlært.</w:t>
      </w:r>
    </w:p>
    <w:p w:rsidR="001D3B6C" w:rsidRDefault="001D3B6C" w:rsidP="001D3B6C">
      <w:pPr>
        <w:pStyle w:val="Listeavsnitt"/>
        <w:numPr>
          <w:ilvl w:val="0"/>
          <w:numId w:val="2"/>
        </w:numPr>
      </w:pPr>
      <w:r>
        <w:t>Ved familiegudstjenester/gudstjenester for små og store har vi brukt forskjellige melodier til Kyrie, bl.a. N13:</w:t>
      </w:r>
      <w:r w:rsidR="00F636FC">
        <w:t xml:space="preserve">976.2 og 976.3. I tillegg har vi vært innom Kyrie fra Allmenn 2. Som en del av Glorialeddet har vi brukt salmen «Måne og sol» med vanlig innledning («Ære være Gud i det høyeste») eller «Syng for Herren, pris hans navn …». Dette foreslår jeg at vi fortsetter med. Hvis det feires nattverd foreslår jeg at vi bruker </w:t>
      </w:r>
      <w:proofErr w:type="spellStart"/>
      <w:r w:rsidR="00F636FC">
        <w:t>Sanctus</w:t>
      </w:r>
      <w:proofErr w:type="spellEnd"/>
      <w:r w:rsidR="00F636FC">
        <w:t xml:space="preserve"> og </w:t>
      </w:r>
      <w:proofErr w:type="spellStart"/>
      <w:r w:rsidR="00F636FC">
        <w:t>Agnus</w:t>
      </w:r>
      <w:proofErr w:type="spellEnd"/>
      <w:r w:rsidR="00F636FC">
        <w:t xml:space="preserve"> Dei fra Allmenn serie 1. Etter hvert kan vi vurdere å bruke hele Allmenn 2, når den er innsunget.</w:t>
      </w:r>
    </w:p>
    <w:p w:rsidR="00F636FC" w:rsidRDefault="00F636FC" w:rsidP="00F636FC"/>
    <w:p w:rsidR="00F636FC" w:rsidRDefault="00F636FC" w:rsidP="00F636FC">
      <w:r>
        <w:t>Når det gjelder annen liturgisk musikk som menigheten kan synge så foreslår jeg følgende:</w:t>
      </w:r>
    </w:p>
    <w:p w:rsidR="00F636FC" w:rsidRDefault="00F636FC" w:rsidP="00F636FC">
      <w:pPr>
        <w:pStyle w:val="Listeavsnitt"/>
        <w:numPr>
          <w:ilvl w:val="0"/>
          <w:numId w:val="2"/>
        </w:numPr>
      </w:pPr>
      <w:r>
        <w:t xml:space="preserve">Vi bruker fortsatt «Herre, hør vår bønn» som </w:t>
      </w:r>
      <w:proofErr w:type="spellStart"/>
      <w:r>
        <w:t>forbønnssvar</w:t>
      </w:r>
      <w:proofErr w:type="spellEnd"/>
      <w:r>
        <w:t xml:space="preserve"> ved de fleste anledninger, men til avveksling kan vi bruke noen av de øvrige, særlig de av Iver Kleive, Johan Varen Ugland og Trond Kverno. Ved spesielle anledninger foreslår jeg at vi kan bruke fredslitaniet som forbønn, slik vi har gjort tidligere. </w:t>
      </w:r>
    </w:p>
    <w:p w:rsidR="00F636FC" w:rsidRDefault="00F636FC" w:rsidP="00F636FC">
      <w:pPr>
        <w:pStyle w:val="Listeavsnitt"/>
        <w:numPr>
          <w:ilvl w:val="0"/>
          <w:numId w:val="2"/>
        </w:numPr>
      </w:pPr>
      <w:r>
        <w:lastRenderedPageBreak/>
        <w:t>Hvorvidt vi skal synge «Troens mysterium» må vurderes, men kunne vært fint å prøve ut.</w:t>
      </w:r>
    </w:p>
    <w:p w:rsidR="00F636FC" w:rsidRDefault="00F636FC" w:rsidP="00F636FC">
      <w:pPr>
        <w:pStyle w:val="Listeavsnitt"/>
        <w:numPr>
          <w:ilvl w:val="0"/>
          <w:numId w:val="2"/>
        </w:numPr>
      </w:pPr>
      <w:r>
        <w:t xml:space="preserve">Vi har ikke sunget Fadervår siden vi fikk den nye oversettelsen av Herrens bønn. Mange er glad i å synge Fadervår, men med den nye tekstformen ble den karakteristiske starten av melodien amputert, noe jeg beklager (N13:985). Her hadde det vært mulig å bruke melodien med en annen tekstunderlegging – noe vi kan vurdere å gjøre. I fastetiden har vi ved flere anledninger brukt den enkle melodien på </w:t>
      </w:r>
      <w:proofErr w:type="spellStart"/>
      <w:r>
        <w:t>nr</w:t>
      </w:r>
      <w:proofErr w:type="spellEnd"/>
      <w:r>
        <w:t xml:space="preserve"> 984.1. Jeg foreslår at vi fortsetter med det.</w:t>
      </w:r>
    </w:p>
    <w:p w:rsidR="00424BCB" w:rsidRDefault="00424BCB" w:rsidP="00F636FC">
      <w:pPr>
        <w:pStyle w:val="Listeavsnitt"/>
        <w:numPr>
          <w:ilvl w:val="0"/>
          <w:numId w:val="2"/>
        </w:numPr>
      </w:pPr>
      <w:proofErr w:type="spellStart"/>
      <w:r>
        <w:t>Benedicamus</w:t>
      </w:r>
      <w:proofErr w:type="spellEnd"/>
      <w:r>
        <w:t xml:space="preserve"> og velsignelse. Her foreslår jeg at vi i hovedsak bruker de samme melodiene som i dag, men med mulighet til å bruke de andre ved spesielle anledninger. Trond Kvernos melodi bygger på Kyrie (N13:977.6) og på den bibelske salmen «Du alene har navnet Herre» som gjør at den er lett å synge. Vi har brukt den ved spesielle anledninger. </w:t>
      </w:r>
      <w:proofErr w:type="spellStart"/>
      <w:r>
        <w:t>Benedicamus</w:t>
      </w:r>
      <w:proofErr w:type="spellEnd"/>
      <w:r>
        <w:t xml:space="preserve"> fra Olavsmusikken (gregoriansk) kan man for eksempel bruke ved Olsok eller lignende anledninger.</w:t>
      </w:r>
    </w:p>
    <w:p w:rsidR="00424BCB" w:rsidRDefault="00424BCB" w:rsidP="00424BCB"/>
    <w:p w:rsidR="00424BCB" w:rsidRDefault="00424BCB" w:rsidP="00424BCB">
      <w:r>
        <w:t>De melodiene prestene kan messe foreslår jeg at brukes i den grad prestene føler seg trygge på dem. Jeg stiller meg gjerne til disposisjon for å øve med dem. Å messe prefasjon, nattverdbønn og velsignelsen gir etter mitt syn en ny dimensjon til disse leddene.</w:t>
      </w:r>
    </w:p>
    <w:p w:rsidR="00424BCB" w:rsidRDefault="00424BCB" w:rsidP="00424BCB"/>
    <w:p w:rsidR="00424BCB" w:rsidRDefault="00424BCB" w:rsidP="00424BCB">
      <w:r>
        <w:t>Med mye nytt stoff må vi tenke pedagogisk, slik at menigheten rekker å få med seg det nye og føler seg trygg. Jeg foreslår at vi får lov til å prøve ut flere av de nye elementene, for eksempel over en periode på 3-5 år og kommer så tilbake med en ny innstilling.</w:t>
      </w:r>
    </w:p>
    <w:p w:rsidR="00424BCB" w:rsidRDefault="00424BCB" w:rsidP="00424BCB"/>
    <w:p w:rsidR="00424BCB" w:rsidRDefault="00424BCB" w:rsidP="00424BCB"/>
    <w:p w:rsidR="001D3B6C" w:rsidRDefault="001D3B6C" w:rsidP="001D3B6C"/>
    <w:p w:rsidR="00DF44E8" w:rsidRPr="00DF44E8" w:rsidRDefault="00DF44E8" w:rsidP="00DF44E8"/>
    <w:sectPr w:rsidR="00DF44E8" w:rsidRPr="00DF44E8" w:rsidSect="00602A49">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4226" w:rsidRDefault="00434226" w:rsidP="00DF44E8">
      <w:r>
        <w:separator/>
      </w:r>
    </w:p>
  </w:endnote>
  <w:endnote w:type="continuationSeparator" w:id="0">
    <w:p w:rsidR="00434226" w:rsidRDefault="00434226" w:rsidP="00DF4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4226" w:rsidRDefault="00434226" w:rsidP="00DF44E8">
      <w:r>
        <w:separator/>
      </w:r>
    </w:p>
  </w:footnote>
  <w:footnote w:type="continuationSeparator" w:id="0">
    <w:p w:rsidR="00434226" w:rsidRDefault="00434226" w:rsidP="00DF44E8">
      <w:r>
        <w:continuationSeparator/>
      </w:r>
    </w:p>
  </w:footnote>
  <w:footnote w:id="1">
    <w:p w:rsidR="00DF44E8" w:rsidRDefault="00DF44E8" w:rsidP="00DF44E8">
      <w:pPr>
        <w:pStyle w:val="Fotnotetekst"/>
      </w:pPr>
      <w:r>
        <w:rPr>
          <w:rStyle w:val="Fotnotereferanse"/>
        </w:rPr>
        <w:footnoteRef/>
      </w:r>
      <w:r>
        <w:t xml:space="preserve"> Identisk med musikken til høymessen 1977, men med tillegg av Nedrejords Kyrie.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867694"/>
    <w:multiLevelType w:val="hybridMultilevel"/>
    <w:tmpl w:val="DC8A2F3C"/>
    <w:lvl w:ilvl="0" w:tplc="B06816B0">
      <w:start w:val="50"/>
      <w:numFmt w:val="bullet"/>
      <w:lvlText w:val="-"/>
      <w:lvlJc w:val="left"/>
      <w:pPr>
        <w:ind w:left="720" w:hanging="360"/>
      </w:pPr>
      <w:rPr>
        <w:rFonts w:ascii="Calibri" w:eastAsiaTheme="minorHAnsi" w:hAnsi="Calibri" w:cstheme="minorBidi"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6D1D50CD"/>
    <w:multiLevelType w:val="hybridMultilevel"/>
    <w:tmpl w:val="DB109F84"/>
    <w:lvl w:ilvl="0" w:tplc="24240338">
      <w:start w:val="3"/>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4E8"/>
    <w:rsid w:val="000160BD"/>
    <w:rsid w:val="00044574"/>
    <w:rsid w:val="001D3B6C"/>
    <w:rsid w:val="002B7379"/>
    <w:rsid w:val="003D72AF"/>
    <w:rsid w:val="00424BCB"/>
    <w:rsid w:val="00434226"/>
    <w:rsid w:val="00602A49"/>
    <w:rsid w:val="00661C28"/>
    <w:rsid w:val="006A3798"/>
    <w:rsid w:val="00914068"/>
    <w:rsid w:val="00CC799C"/>
    <w:rsid w:val="00CE6954"/>
    <w:rsid w:val="00DF44E8"/>
    <w:rsid w:val="00F636F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15:chartTrackingRefBased/>
  <w15:docId w15:val="{8DE86451-D130-5349-967D-B477369E2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DF44E8"/>
    <w:pPr>
      <w:ind w:left="720"/>
      <w:contextualSpacing/>
    </w:pPr>
  </w:style>
  <w:style w:type="paragraph" w:styleId="Fotnotetekst">
    <w:name w:val="footnote text"/>
    <w:basedOn w:val="Normal"/>
    <w:link w:val="FotnotetekstTegn"/>
    <w:uiPriority w:val="99"/>
    <w:semiHidden/>
    <w:unhideWhenUsed/>
    <w:rsid w:val="00DF44E8"/>
    <w:rPr>
      <w:sz w:val="20"/>
      <w:szCs w:val="20"/>
    </w:rPr>
  </w:style>
  <w:style w:type="character" w:customStyle="1" w:styleId="FotnotetekstTegn">
    <w:name w:val="Fotnotetekst Tegn"/>
    <w:basedOn w:val="Standardskriftforavsnitt"/>
    <w:link w:val="Fotnotetekst"/>
    <w:uiPriority w:val="99"/>
    <w:semiHidden/>
    <w:rsid w:val="00DF44E8"/>
    <w:rPr>
      <w:sz w:val="20"/>
      <w:szCs w:val="20"/>
    </w:rPr>
  </w:style>
  <w:style w:type="character" w:styleId="Fotnotereferanse">
    <w:name w:val="footnote reference"/>
    <w:basedOn w:val="Standardskriftforavsnitt"/>
    <w:uiPriority w:val="99"/>
    <w:semiHidden/>
    <w:unhideWhenUsed/>
    <w:rsid w:val="00DF44E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923</Words>
  <Characters>4894</Characters>
  <Application>Microsoft Office Word</Application>
  <DocSecurity>4</DocSecurity>
  <Lines>40</Lines>
  <Paragraphs>11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Thröstur Eiriksson</dc:creator>
  <cp:keywords/>
  <dc:description/>
  <cp:lastModifiedBy>Marte Brenne</cp:lastModifiedBy>
  <cp:revision>2</cp:revision>
  <cp:lastPrinted>2021-03-17T09:14:00Z</cp:lastPrinted>
  <dcterms:created xsi:type="dcterms:W3CDTF">2021-09-08T12:58:00Z</dcterms:created>
  <dcterms:modified xsi:type="dcterms:W3CDTF">2021-09-08T12:58:00Z</dcterms:modified>
</cp:coreProperties>
</file>